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4E20" w:rsidRPr="00C640DA" w:rsidRDefault="00915F7C">
      <w:pPr>
        <w:rPr>
          <w:rStyle w:val="Emphasis"/>
          <w:rFonts w:ascii="Cambria" w:hAnsi="Cambria" w:cs="Arial"/>
          <w:i w:val="0"/>
          <w:iCs w:val="0"/>
        </w:rPr>
      </w:pPr>
      <w:r>
        <w:rPr>
          <w:rFonts w:ascii="Cambria" w:hAnsi="Cambria" w:cs="Arial"/>
        </w:rPr>
        <w:t>Marc Schnepp</w:t>
      </w:r>
      <w:r w:rsidR="000D4E20">
        <w:rPr>
          <w:rFonts w:ascii="Arial" w:hAnsi="Arial" w:cs="Arial"/>
        </w:rPr>
        <w:br/>
      </w:r>
      <w:r w:rsidR="000D4E20">
        <w:rPr>
          <w:rFonts w:ascii="Cambria" w:hAnsi="Cambria" w:cs="Arial"/>
        </w:rPr>
        <w:t>INCT 5320</w:t>
      </w:r>
      <w:r w:rsidR="000D4E20">
        <w:rPr>
          <w:rFonts w:ascii="Arial" w:hAnsi="Arial" w:cs="Arial"/>
        </w:rPr>
        <w:br/>
      </w:r>
      <w:r w:rsidR="000D4E20">
        <w:rPr>
          <w:rFonts w:ascii="Cambria" w:hAnsi="Cambria" w:cs="Arial"/>
        </w:rPr>
        <w:t>Lesson 1: Smartboard</w:t>
      </w:r>
      <w:r w:rsidR="000D4E20">
        <w:rPr>
          <w:rFonts w:ascii="Arial" w:hAnsi="Arial" w:cs="Arial"/>
        </w:rPr>
        <w:br/>
      </w:r>
      <w:r w:rsidR="000D4E20">
        <w:rPr>
          <w:rStyle w:val="Strong"/>
          <w:rFonts w:ascii="Cambria" w:hAnsi="Cambria" w:cs="Arial"/>
        </w:rPr>
        <w:t>Objective</w:t>
      </w:r>
      <w:r w:rsidR="000D4E20">
        <w:rPr>
          <w:rFonts w:ascii="Cambria" w:hAnsi="Cambria" w:cs="Arial"/>
        </w:rPr>
        <w:t>: Students will be able to group all prefixes and suffix</w:t>
      </w:r>
      <w:r w:rsidR="000D4E20">
        <w:rPr>
          <w:rFonts w:ascii="Arial" w:hAnsi="Arial" w:cs="Arial"/>
        </w:rPr>
        <w:br/>
      </w:r>
      <w:r w:rsidR="000D4E20">
        <w:rPr>
          <w:rStyle w:val="Strong"/>
          <w:rFonts w:ascii="Cambria" w:hAnsi="Cambria" w:cs="Arial"/>
        </w:rPr>
        <w:t>NETS:</w:t>
      </w:r>
      <w:r w:rsidR="000D4E20">
        <w:rPr>
          <w:rFonts w:ascii="Cambria" w:hAnsi="Cambria" w:cs="Arial"/>
        </w:rPr>
        <w:t xml:space="preserve"> 2 and 6 </w:t>
      </w:r>
      <w:r w:rsidR="000D4E20">
        <w:rPr>
          <w:rFonts w:ascii="Arial" w:hAnsi="Arial" w:cs="Arial"/>
        </w:rPr>
        <w:br/>
      </w:r>
      <w:r w:rsidR="000D4E20">
        <w:rPr>
          <w:rStyle w:val="Strong"/>
          <w:rFonts w:ascii="Cambria" w:hAnsi="Cambria" w:cs="Arial"/>
        </w:rPr>
        <w:t xml:space="preserve">Materials: </w:t>
      </w:r>
      <w:r w:rsidR="000D4E20">
        <w:rPr>
          <w:rFonts w:ascii="Arial" w:hAnsi="Arial" w:cs="Arial"/>
        </w:rPr>
        <w:br/>
      </w:r>
      <w:r w:rsidR="000D4E20">
        <w:rPr>
          <w:rFonts w:ascii="Symbol" w:hAnsi="Symbol" w:cs="Arial"/>
        </w:rPr>
        <w:t></w:t>
      </w:r>
      <w:r w:rsidR="000D4E20">
        <w:rPr>
          <w:sz w:val="14"/>
          <w:szCs w:val="14"/>
        </w:rPr>
        <w:t xml:space="preserve"> </w:t>
      </w:r>
      <w:r w:rsidR="000D4E20">
        <w:rPr>
          <w:rFonts w:ascii="Cambria" w:hAnsi="Cambria" w:cs="Arial"/>
        </w:rPr>
        <w:t>Smartboard</w:t>
      </w:r>
      <w:r w:rsidR="000D4E20">
        <w:rPr>
          <w:rFonts w:ascii="Arial" w:hAnsi="Arial" w:cs="Arial"/>
        </w:rPr>
        <w:br/>
      </w:r>
      <w:r w:rsidR="000D4E20">
        <w:rPr>
          <w:rFonts w:ascii="Symbol" w:hAnsi="Symbol" w:cs="Arial"/>
        </w:rPr>
        <w:t></w:t>
      </w:r>
      <w:r w:rsidR="000D4E20">
        <w:rPr>
          <w:sz w:val="14"/>
          <w:szCs w:val="14"/>
        </w:rPr>
        <w:t xml:space="preserve"> </w:t>
      </w:r>
      <w:r w:rsidR="000D4E20">
        <w:rPr>
          <w:rFonts w:ascii="Cambria" w:hAnsi="Cambria" w:cs="Arial"/>
        </w:rPr>
        <w:t>English text</w:t>
      </w:r>
      <w:r w:rsidR="000D4E20">
        <w:rPr>
          <w:rFonts w:ascii="Arial" w:hAnsi="Arial" w:cs="Arial"/>
        </w:rPr>
        <w:br/>
      </w:r>
      <w:r w:rsidR="000D4E20">
        <w:rPr>
          <w:rStyle w:val="Strong"/>
          <w:rFonts w:ascii="Cambria" w:hAnsi="Cambria" w:cs="Arial"/>
        </w:rPr>
        <w:t>Prior Knowledge:</w:t>
      </w:r>
      <w:r w:rsidR="000D4E20">
        <w:rPr>
          <w:rFonts w:ascii="Cambria" w:hAnsi="Cambria" w:cs="Arial"/>
        </w:rPr>
        <w:t xml:space="preserve"> N/A</w:t>
      </w:r>
      <w:r w:rsidR="000D4E20">
        <w:rPr>
          <w:rFonts w:ascii="Arial" w:hAnsi="Arial" w:cs="Arial"/>
        </w:rPr>
        <w:br/>
      </w:r>
      <w:r w:rsidR="000D4E20">
        <w:rPr>
          <w:rStyle w:val="Strong"/>
          <w:rFonts w:ascii="Cambria" w:hAnsi="Cambria" w:cs="Arial"/>
        </w:rPr>
        <w:t xml:space="preserve">Procedure: </w:t>
      </w:r>
      <w:r w:rsidR="000D4E20">
        <w:rPr>
          <w:rFonts w:ascii="Arial" w:hAnsi="Arial" w:cs="Arial"/>
        </w:rPr>
        <w:br/>
      </w:r>
      <w:r w:rsidR="000D4E20">
        <w:rPr>
          <w:rStyle w:val="Emphasis"/>
          <w:rFonts w:ascii="Cambria" w:hAnsi="Cambria" w:cs="Arial"/>
        </w:rPr>
        <w:t xml:space="preserve">This will be a center among many other centers. Here the students will review textbook page 151-152 in their English textbook as a group them move as a group to the smartboard. </w:t>
      </w:r>
    </w:p>
    <w:p w:rsidR="000D4E20" w:rsidRDefault="000D4E20">
      <w:pPr>
        <w:rPr>
          <w:rStyle w:val="Emphasis"/>
          <w:rFonts w:ascii="Cambria" w:hAnsi="Cambria" w:cs="Arial"/>
        </w:rPr>
      </w:pPr>
      <w:r>
        <w:rPr>
          <w:rStyle w:val="Emphasis"/>
          <w:rFonts w:ascii="Cambria" w:hAnsi="Cambria" w:cs="Arial"/>
        </w:rPr>
        <w:t xml:space="preserve">When the student get to the smartboard there will be a diagram with many different </w:t>
      </w:r>
      <w:r w:rsidR="00584D41">
        <w:rPr>
          <w:rStyle w:val="Emphasis"/>
          <w:rFonts w:ascii="Cambria" w:hAnsi="Cambria" w:cs="Arial"/>
        </w:rPr>
        <w:t xml:space="preserve">prefixes and suffixes scattered around the diagram. </w:t>
      </w:r>
    </w:p>
    <w:p w:rsidR="00584D41" w:rsidRDefault="00584D41">
      <w:pPr>
        <w:rPr>
          <w:rStyle w:val="Emphasis"/>
          <w:rFonts w:ascii="Cambria" w:hAnsi="Cambria" w:cs="Arial"/>
        </w:rPr>
      </w:pPr>
      <w:r>
        <w:rPr>
          <w:rStyle w:val="Emphasis"/>
          <w:rFonts w:ascii="Cambria" w:hAnsi="Cambria" w:cs="Arial"/>
        </w:rPr>
        <w:t xml:space="preserve">The students are to work as a group to figure out what grouping of letters is to go in the appropriate circle. </w:t>
      </w:r>
    </w:p>
    <w:p w:rsidR="00584D41" w:rsidRDefault="00584D41">
      <w:pPr>
        <w:rPr>
          <w:rStyle w:val="Emphasis"/>
          <w:rFonts w:ascii="Cambria" w:hAnsi="Cambria" w:cs="Arial"/>
        </w:rPr>
      </w:pPr>
      <w:r>
        <w:rPr>
          <w:rStyle w:val="Emphasis"/>
          <w:rFonts w:ascii="Cambria" w:hAnsi="Cambria" w:cs="Arial"/>
        </w:rPr>
        <w:t>After the have complete place the grouping of letters the learners are to label each of the suffixes and prefixes with their meaning. This will be accomplished by using the writing tool</w:t>
      </w:r>
    </w:p>
    <w:p w:rsidR="00915F7C" w:rsidRDefault="000D4E20">
      <w:pPr>
        <w:rPr>
          <w:rFonts w:ascii="Cambria" w:hAnsi="Cambria" w:cs="Arial"/>
        </w:rPr>
      </w:pPr>
      <w:r>
        <w:rPr>
          <w:rFonts w:ascii="Arial" w:hAnsi="Arial" w:cs="Arial"/>
        </w:rPr>
        <w:br/>
      </w:r>
      <w:r>
        <w:rPr>
          <w:rStyle w:val="Strong"/>
          <w:rFonts w:ascii="Cambria" w:hAnsi="Cambria" w:cs="Arial"/>
        </w:rPr>
        <w:t>Assessment</w:t>
      </w:r>
      <w:r>
        <w:rPr>
          <w:rFonts w:ascii="Cambria" w:hAnsi="Cambria" w:cs="Arial"/>
        </w:rPr>
        <w:t xml:space="preserve">: </w:t>
      </w:r>
      <w:r w:rsidR="00584D41">
        <w:rPr>
          <w:rFonts w:ascii="Cambria" w:hAnsi="Cambria" w:cs="Arial"/>
        </w:rPr>
        <w:t xml:space="preserve">the student will do a “file “, “Save as” and save it using each of their names. </w:t>
      </w:r>
    </w:p>
    <w:p w:rsidR="00C640DA" w:rsidRDefault="00915F7C">
      <w:pPr>
        <w:rPr>
          <w:rFonts w:ascii="Cambria" w:hAnsi="Cambria" w:cs="Arial"/>
        </w:rPr>
      </w:pPr>
      <w:r>
        <w:rPr>
          <w:rFonts w:ascii="Cambria" w:hAnsi="Cambria" w:cs="Arial"/>
        </w:rPr>
        <w:t>Teacher will then go through the files to make sure that the groups have completed the diagram with 90% efficiency.</w:t>
      </w:r>
    </w:p>
    <w:p w:rsidR="00A053DB" w:rsidRDefault="00915F7C">
      <w:r>
        <w:rPr>
          <w:rFonts w:ascii="Cambria" w:hAnsi="Cambria" w:cs="Arial"/>
        </w:rPr>
        <w:t xml:space="preserve"> </w:t>
      </w:r>
      <w:r>
        <w:rPr>
          <w:rFonts w:ascii="Arial" w:hAnsi="Arial" w:cs="Arial"/>
          <w:noProof/>
        </w:rPr>
        <w:drawing>
          <wp:inline distT="0" distB="0" distL="0" distR="0">
            <wp:extent cx="6147833" cy="4147178"/>
            <wp:effectExtent l="19050" t="0" r="5317"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6150141" cy="4148735"/>
                    </a:xfrm>
                    <a:prstGeom prst="rect">
                      <a:avLst/>
                    </a:prstGeom>
                    <a:noFill/>
                    <a:ln w="9525">
                      <a:noFill/>
                      <a:miter lim="800000"/>
                      <a:headEnd/>
                      <a:tailEnd/>
                    </a:ln>
                  </pic:spPr>
                </pic:pic>
              </a:graphicData>
            </a:graphic>
          </wp:inline>
        </w:drawing>
      </w:r>
    </w:p>
    <w:sectPr w:rsidR="00A053DB" w:rsidSect="00C640DA">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291EA0"/>
    <w:multiLevelType w:val="multilevel"/>
    <w:tmpl w:val="3564B0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97337E1"/>
    <w:multiLevelType w:val="multilevel"/>
    <w:tmpl w:val="E3E44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7571EE5"/>
    <w:multiLevelType w:val="multilevel"/>
    <w:tmpl w:val="F98E6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CEB261C"/>
    <w:multiLevelType w:val="multilevel"/>
    <w:tmpl w:val="88580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compat/>
  <w:rsids>
    <w:rsidRoot w:val="00EC62A8"/>
    <w:rsid w:val="000B794A"/>
    <w:rsid w:val="000D4E20"/>
    <w:rsid w:val="0023005D"/>
    <w:rsid w:val="003148AF"/>
    <w:rsid w:val="00584D41"/>
    <w:rsid w:val="008A3FBB"/>
    <w:rsid w:val="008F7181"/>
    <w:rsid w:val="00915F7C"/>
    <w:rsid w:val="00A053DB"/>
    <w:rsid w:val="00BB61A6"/>
    <w:rsid w:val="00BE5D48"/>
    <w:rsid w:val="00C640DA"/>
    <w:rsid w:val="00D04F22"/>
    <w:rsid w:val="00EC62A8"/>
    <w:rsid w:val="00EE32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53D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C62A8"/>
    <w:rPr>
      <w:color w:val="0000FF"/>
      <w:u w:val="single"/>
    </w:rPr>
  </w:style>
  <w:style w:type="character" w:styleId="Strong">
    <w:name w:val="Strong"/>
    <w:basedOn w:val="DefaultParagraphFont"/>
    <w:uiPriority w:val="22"/>
    <w:qFormat/>
    <w:rsid w:val="00EC62A8"/>
    <w:rPr>
      <w:b/>
      <w:bCs/>
    </w:rPr>
  </w:style>
  <w:style w:type="character" w:styleId="Emphasis">
    <w:name w:val="Emphasis"/>
    <w:basedOn w:val="DefaultParagraphFont"/>
    <w:uiPriority w:val="20"/>
    <w:qFormat/>
    <w:rsid w:val="00EC62A8"/>
    <w:rPr>
      <w:i/>
      <w:iCs/>
    </w:rPr>
  </w:style>
  <w:style w:type="paragraph" w:styleId="NormalWeb">
    <w:name w:val="Normal (Web)"/>
    <w:basedOn w:val="Normal"/>
    <w:uiPriority w:val="99"/>
    <w:semiHidden/>
    <w:unhideWhenUsed/>
    <w:rsid w:val="00EC62A8"/>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15F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5F7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52415665">
      <w:bodyDiv w:val="1"/>
      <w:marLeft w:val="0"/>
      <w:marRight w:val="0"/>
      <w:marTop w:val="0"/>
      <w:marBottom w:val="0"/>
      <w:divBdr>
        <w:top w:val="none" w:sz="0" w:space="0" w:color="auto"/>
        <w:left w:val="none" w:sz="0" w:space="0" w:color="auto"/>
        <w:bottom w:val="none" w:sz="0" w:space="0" w:color="auto"/>
        <w:right w:val="none" w:sz="0" w:space="0" w:color="auto"/>
      </w:divBdr>
      <w:divsChild>
        <w:div w:id="4718899">
          <w:marLeft w:val="0"/>
          <w:marRight w:val="0"/>
          <w:marTop w:val="0"/>
          <w:marBottom w:val="0"/>
          <w:divBdr>
            <w:top w:val="none" w:sz="0" w:space="0" w:color="auto"/>
            <w:left w:val="none" w:sz="0" w:space="0" w:color="auto"/>
            <w:bottom w:val="none" w:sz="0" w:space="0" w:color="auto"/>
            <w:right w:val="none" w:sz="0" w:space="0" w:color="auto"/>
          </w:divBdr>
          <w:divsChild>
            <w:div w:id="1776440242">
              <w:marLeft w:val="0"/>
              <w:marRight w:val="0"/>
              <w:marTop w:val="0"/>
              <w:marBottom w:val="0"/>
              <w:divBdr>
                <w:top w:val="none" w:sz="0" w:space="0" w:color="auto"/>
                <w:left w:val="none" w:sz="0" w:space="0" w:color="auto"/>
                <w:bottom w:val="none" w:sz="0" w:space="0" w:color="auto"/>
                <w:right w:val="none" w:sz="0" w:space="0" w:color="auto"/>
              </w:divBdr>
              <w:divsChild>
                <w:div w:id="2064138020">
                  <w:marLeft w:val="0"/>
                  <w:marRight w:val="0"/>
                  <w:marTop w:val="0"/>
                  <w:marBottom w:val="0"/>
                  <w:divBdr>
                    <w:top w:val="none" w:sz="0" w:space="0" w:color="auto"/>
                    <w:left w:val="none" w:sz="0" w:space="0" w:color="auto"/>
                    <w:bottom w:val="none" w:sz="0" w:space="0" w:color="auto"/>
                    <w:right w:val="none" w:sz="0" w:space="0" w:color="auto"/>
                  </w:divBdr>
                  <w:divsChild>
                    <w:div w:id="2084179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4522923">
      <w:bodyDiv w:val="1"/>
      <w:marLeft w:val="17"/>
      <w:marRight w:val="17"/>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1</Pages>
  <Words>152</Words>
  <Characters>871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Linwood Public Schools</Company>
  <LinksUpToDate>false</LinksUpToDate>
  <CharactersWithSpaces>1021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Linwood Public Schools</dc:creator>
  <cp:keywords/>
  <dc:description/>
  <cp:lastModifiedBy>Linwood Public Schools</cp:lastModifiedBy>
  <cp:revision>1</cp:revision>
  <dcterms:created xsi:type="dcterms:W3CDTF">2010-02-25T22:06:00Z</dcterms:created>
  <dcterms:modified xsi:type="dcterms:W3CDTF">2010-02-25T23:24:00Z</dcterms:modified>
</cp:coreProperties>
</file>